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4316" w:rsidRDefault="00B50DEA">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Submission</w:t>
      </w:r>
      <w:r>
        <w:rPr>
          <w:rFonts w:ascii="Times New Roman" w:eastAsia="Times New Roman" w:hAnsi="Times New Roman" w:cs="Times New Roman"/>
          <w:b/>
          <w:sz w:val="24"/>
          <w:szCs w:val="24"/>
        </w:rPr>
        <w:t>: Report on Peace, Security and SOGI</w:t>
      </w:r>
    </w:p>
    <w:p w14:paraId="00000002" w14:textId="77777777" w:rsidR="00F54316" w:rsidRDefault="00B50DEA">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Topic</w:t>
      </w:r>
      <w:r>
        <w:rPr>
          <w:rFonts w:ascii="Times New Roman" w:eastAsia="Times New Roman" w:hAnsi="Times New Roman" w:cs="Times New Roman"/>
          <w:b/>
          <w:sz w:val="24"/>
          <w:szCs w:val="24"/>
        </w:rPr>
        <w:t>: Russo-Ukrainian War</w:t>
      </w:r>
    </w:p>
    <w:p w14:paraId="00000003" w14:textId="77777777" w:rsidR="00F54316" w:rsidRDefault="00B50DEA">
      <w:pPr>
        <w:numPr>
          <w:ilvl w:val="0"/>
          <w:numId w:val="1"/>
        </w:num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response relate to a particular armed conflict? If so, please indicate the type under international legal standards (Non-International Armed Conflict, International Armed Conflict), the parties involved, the duration in time, the overall character</w:t>
      </w:r>
      <w:r>
        <w:rPr>
          <w:rFonts w:ascii="Times New Roman" w:eastAsia="Times New Roman" w:hAnsi="Times New Roman" w:cs="Times New Roman"/>
          <w:sz w:val="24"/>
          <w:szCs w:val="24"/>
        </w:rPr>
        <w:t>istics of such conflict with special focus on the root causes and drivers (ethnic, religious, political, gender, territorial domination, control over illegal economies, among others). Please reserve one or two paragraphs to describe generally the sex- or g</w:t>
      </w:r>
      <w:r>
        <w:rPr>
          <w:rFonts w:ascii="Times New Roman" w:eastAsia="Times New Roman" w:hAnsi="Times New Roman" w:cs="Times New Roman"/>
          <w:sz w:val="24"/>
          <w:szCs w:val="24"/>
        </w:rPr>
        <w:t xml:space="preserve">ender-based dimensions of the conflict (for example, forced recruitment of girls and boys, specific rules imposed to civilian population regarding dressing and other norms of conduct informed by gender roles/stereotypes, situation of sexual violence). </w:t>
      </w:r>
    </w:p>
    <w:p w14:paraId="00000004" w14:textId="77777777" w:rsidR="00F54316" w:rsidRDefault="00B50DEA">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w:t>
      </w:r>
      <w:r>
        <w:rPr>
          <w:rFonts w:ascii="Times New Roman" w:eastAsia="Times New Roman" w:hAnsi="Times New Roman" w:cs="Times New Roman"/>
          <w:sz w:val="24"/>
          <w:szCs w:val="24"/>
        </w:rPr>
        <w:t xml:space="preserve">s response relates to the ongoing international armed conflict in Ukraine–the Russo-Ukrainian War. Belligerents include Ukraine versus the Russian Federation and pro-Russian separatists from the breakaway regions of the Donetsk People’s Republic (DPR) and </w:t>
      </w:r>
      <w:r>
        <w:rPr>
          <w:rFonts w:ascii="Times New Roman" w:eastAsia="Times New Roman" w:hAnsi="Times New Roman" w:cs="Times New Roman"/>
          <w:sz w:val="24"/>
          <w:szCs w:val="24"/>
        </w:rPr>
        <w:t>Luhansk People’s Republic (LPR).</w:t>
      </w:r>
    </w:p>
    <w:p w14:paraId="00000005" w14:textId="768C8F74" w:rsidR="00F54316" w:rsidRDefault="00B50DEA">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Russo-Ukrainian War, which began in February 2014 with Russia’s forced annexation of the </w:t>
      </w:r>
      <w:r w:rsidR="00025598">
        <w:rPr>
          <w:rFonts w:ascii="Times New Roman" w:eastAsia="Times New Roman" w:hAnsi="Times New Roman" w:cs="Times New Roman"/>
          <w:sz w:val="24"/>
          <w:szCs w:val="24"/>
        </w:rPr>
        <w:t>Crimean Peninsula</w:t>
      </w:r>
      <w:r>
        <w:rPr>
          <w:rFonts w:ascii="Times New Roman" w:eastAsia="Times New Roman" w:hAnsi="Times New Roman" w:cs="Times New Roman"/>
          <w:sz w:val="24"/>
          <w:szCs w:val="24"/>
        </w:rPr>
        <w:t xml:space="preserve"> and the conflict in the Donbas, has persisted for the past eight years and resulted in over 14,000 deaths. Start</w:t>
      </w:r>
      <w:r>
        <w:rPr>
          <w:rFonts w:ascii="Times New Roman" w:eastAsia="Times New Roman" w:hAnsi="Times New Roman" w:cs="Times New Roman"/>
          <w:sz w:val="24"/>
          <w:szCs w:val="24"/>
        </w:rPr>
        <w:t xml:space="preserve">ing in November 2021, the Russian Federation began amassing </w:t>
      </w:r>
      <w:proofErr w:type="gramStart"/>
      <w:r>
        <w:rPr>
          <w:rFonts w:ascii="Times New Roman" w:eastAsia="Times New Roman" w:hAnsi="Times New Roman" w:cs="Times New Roman"/>
          <w:sz w:val="24"/>
          <w:szCs w:val="24"/>
        </w:rPr>
        <w:t>a large number of</w:t>
      </w:r>
      <w:proofErr w:type="gramEnd"/>
      <w:r>
        <w:rPr>
          <w:rFonts w:ascii="Times New Roman" w:eastAsia="Times New Roman" w:hAnsi="Times New Roman" w:cs="Times New Roman"/>
          <w:sz w:val="24"/>
          <w:szCs w:val="24"/>
        </w:rPr>
        <w:t xml:space="preserve"> troops along its border with Ukraine. On February 24, </w:t>
      </w:r>
      <w:r w:rsidR="00025598">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Russia launched a full-scale invasion of Ukraine and since then has attacked numerous cities throughout the country, in</w:t>
      </w:r>
      <w:r>
        <w:rPr>
          <w:rFonts w:ascii="Times New Roman" w:eastAsia="Times New Roman" w:hAnsi="Times New Roman" w:cs="Times New Roman"/>
          <w:sz w:val="24"/>
          <w:szCs w:val="24"/>
        </w:rPr>
        <w:t xml:space="preserve">cluding Kyiv, Kharkiv, </w:t>
      </w:r>
      <w:r w:rsidRPr="00025598">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rPr>
        <w:t xml:space="preserve"> Mariupol, among others. Russia’s war against Ukraine has resulted in one of the world’s greatest humanitarian and refugee crises in recent history, with over 3.7 million refugees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fleeing to neighboring countries and more than 6</w:t>
      </w:r>
      <w:r>
        <w:rPr>
          <w:rFonts w:ascii="Times New Roman" w:eastAsia="Times New Roman" w:hAnsi="Times New Roman" w:cs="Times New Roman"/>
          <w:sz w:val="24"/>
          <w:szCs w:val="24"/>
        </w:rPr>
        <w:t xml:space="preserve"> million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displaced internally. </w:t>
      </w:r>
    </w:p>
    <w:p w14:paraId="00000006" w14:textId="77777777" w:rsidR="00F54316" w:rsidRDefault="00B50DEA">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root causes and main drivers of the war include Ukraine’s orientation toward the West, particularly the European Union (EU) and the North Atlantic Treaty Organization (NATO). Following its independence in 1991, Ukraine</w:t>
      </w:r>
      <w:r>
        <w:rPr>
          <w:rFonts w:ascii="Times New Roman" w:eastAsia="Times New Roman" w:hAnsi="Times New Roman" w:cs="Times New Roman"/>
          <w:sz w:val="24"/>
          <w:szCs w:val="24"/>
        </w:rPr>
        <w:t xml:space="preserve"> remained firmly entrenched in Russia’s sphere of influence up until 2014, when the pro-Russian Azarov government and President Viktor Yanukovych were deposed after a long series of pro-EU protests supported by a diverse group of civil society actors. Thro</w:t>
      </w:r>
      <w:r>
        <w:rPr>
          <w:rFonts w:ascii="Times New Roman" w:eastAsia="Times New Roman" w:hAnsi="Times New Roman" w:cs="Times New Roman"/>
          <w:sz w:val="24"/>
          <w:szCs w:val="24"/>
        </w:rPr>
        <w:t xml:space="preserve">ugh the protests, which came to be known as Euromaidan or the Revolution of Dignity, Ukrainians expressed their desire to move closer to the EU and further away, geopolitically, from Russia. However, Euromaidan and Ukraine’s closer orientation to the West </w:t>
      </w:r>
      <w:r>
        <w:rPr>
          <w:rFonts w:ascii="Times New Roman" w:eastAsia="Times New Roman" w:hAnsi="Times New Roman" w:cs="Times New Roman"/>
          <w:sz w:val="24"/>
          <w:szCs w:val="24"/>
        </w:rPr>
        <w:t xml:space="preserve">was perceived by the Russian government as a threat to its sphere of influence. This, as a cause of the current conflict, is also rooted in Russia's imperialist and colonialist relationship with </w:t>
      </w:r>
      <w:r>
        <w:rPr>
          <w:rFonts w:ascii="Times New Roman" w:eastAsia="Times New Roman" w:hAnsi="Times New Roman" w:cs="Times New Roman"/>
          <w:sz w:val="24"/>
          <w:szCs w:val="24"/>
        </w:rPr>
        <w:lastRenderedPageBreak/>
        <w:t>Ukraine, which was historically controlled by Russia under th</w:t>
      </w:r>
      <w:r>
        <w:rPr>
          <w:rFonts w:ascii="Times New Roman" w:eastAsia="Times New Roman" w:hAnsi="Times New Roman" w:cs="Times New Roman"/>
          <w:sz w:val="24"/>
          <w:szCs w:val="24"/>
        </w:rPr>
        <w:t>e Soviet Union and the Russian Empire.</w:t>
      </w:r>
    </w:p>
    <w:p w14:paraId="00000007" w14:textId="34C2D574" w:rsidR="00F54316" w:rsidRDefault="00B50D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w:t>
      </w:r>
      <w:proofErr w:type="gramStart"/>
      <w:r>
        <w:rPr>
          <w:rFonts w:ascii="Times New Roman" w:eastAsia="Times New Roman" w:hAnsi="Times New Roman" w:cs="Times New Roman"/>
          <w:sz w:val="24"/>
          <w:szCs w:val="24"/>
        </w:rPr>
        <w:t>sex</w:t>
      </w:r>
      <w:proofErr w:type="gramEnd"/>
      <w:r>
        <w:rPr>
          <w:rFonts w:ascii="Times New Roman" w:eastAsia="Times New Roman" w:hAnsi="Times New Roman" w:cs="Times New Roman"/>
          <w:sz w:val="24"/>
          <w:szCs w:val="24"/>
        </w:rPr>
        <w:t>- and gender-based dimensions of the Russo-Ukrainian War that deserve consideration. Since the invasion, President Volodymyr Zelenskyy of Ukraine implemented martial law throughout the country, th</w:t>
      </w:r>
      <w:r>
        <w:rPr>
          <w:rFonts w:ascii="Times New Roman" w:eastAsia="Times New Roman" w:hAnsi="Times New Roman" w:cs="Times New Roman"/>
          <w:sz w:val="24"/>
          <w:szCs w:val="24"/>
        </w:rPr>
        <w:t>ereby prohibiting all men ages 18 to 60 from leaving. This has presented unique challenges for transgender persons attempting to flee Ukraine, particularly transgender women, who have been subjected to invasive examinations and prevented from leaving the c</w:t>
      </w:r>
      <w:r>
        <w:rPr>
          <w:rFonts w:ascii="Times New Roman" w:eastAsia="Times New Roman" w:hAnsi="Times New Roman" w:cs="Times New Roman"/>
          <w:sz w:val="24"/>
          <w:szCs w:val="24"/>
        </w:rPr>
        <w:t>ountry, even if they have legal status as women.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Additionally,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displaced persons–whether they have been displaced internally or fleeing across the border–are women, girls, boys, and other vulnerable groups such as persons with disabilitie</w:t>
      </w:r>
      <w:r>
        <w:rPr>
          <w:rFonts w:ascii="Times New Roman" w:eastAsia="Times New Roman" w:hAnsi="Times New Roman" w:cs="Times New Roman"/>
          <w:sz w:val="24"/>
          <w:szCs w:val="24"/>
        </w:rPr>
        <w:t xml:space="preserve">s and elderly persons. According to the International Organization for Migration, over 53 percent of internally displaced people are </w:t>
      </w:r>
      <w:r w:rsidR="00025598">
        <w:rPr>
          <w:rFonts w:ascii="Times New Roman" w:eastAsia="Times New Roman" w:hAnsi="Times New Roman" w:cs="Times New Roman"/>
          <w:sz w:val="24"/>
          <w:szCs w:val="24"/>
        </w:rPr>
        <w:t>women,</w:t>
      </w:r>
      <w:r>
        <w:rPr>
          <w:rFonts w:ascii="Times New Roman" w:eastAsia="Times New Roman" w:hAnsi="Times New Roman" w:cs="Times New Roman"/>
          <w:sz w:val="24"/>
          <w:szCs w:val="24"/>
        </w:rPr>
        <w:t xml:space="preserve"> and an estimated 80,000 women are expected to give birth in the next three months and are without adequate access to </w:t>
      </w:r>
      <w:r>
        <w:rPr>
          <w:rFonts w:ascii="Times New Roman" w:eastAsia="Times New Roman" w:hAnsi="Times New Roman" w:cs="Times New Roman"/>
          <w:sz w:val="24"/>
          <w:szCs w:val="24"/>
        </w:rPr>
        <w:t>maternal healthcare.</w:t>
      </w:r>
      <w:r>
        <w:rPr>
          <w:rFonts w:ascii="Times New Roman" w:eastAsia="Times New Roman" w:hAnsi="Times New Roman" w:cs="Times New Roman"/>
          <w:sz w:val="24"/>
          <w:szCs w:val="24"/>
          <w:vertAlign w:val="superscript"/>
        </w:rPr>
        <w:footnoteReference w:id="4"/>
      </w:r>
    </w:p>
    <w:p w14:paraId="00000008" w14:textId="77777777" w:rsidR="00F54316" w:rsidRDefault="00F54316">
      <w:pPr>
        <w:jc w:val="both"/>
        <w:rPr>
          <w:rFonts w:ascii="Times New Roman" w:eastAsia="Times New Roman" w:hAnsi="Times New Roman" w:cs="Times New Roman"/>
          <w:sz w:val="24"/>
          <w:szCs w:val="24"/>
        </w:rPr>
      </w:pPr>
    </w:p>
    <w:p w14:paraId="00000009" w14:textId="77777777" w:rsidR="00F54316" w:rsidRDefault="00B50DEA">
      <w:pPr>
        <w:numPr>
          <w:ilvl w:val="0"/>
          <w:numId w:val="1"/>
        </w:num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Has the relevant State ratified, signed, or adhered to regional or international human rights/ humanitarian law / international criminal law treaties, declarations, programs or policies or any other international instruments aiming </w:t>
      </w:r>
      <w:r>
        <w:rPr>
          <w:rFonts w:ascii="Times New Roman" w:eastAsia="Times New Roman" w:hAnsi="Times New Roman" w:cs="Times New Roman"/>
          <w:i/>
          <w:sz w:val="24"/>
          <w:szCs w:val="24"/>
        </w:rPr>
        <w:t xml:space="preserve">to address the causes and consequences of armed conflict? If so, please indicate which ones, the date of ratification/adherence, and the correspondent domestic act/instrument. Please also consider the following questions: </w:t>
      </w:r>
    </w:p>
    <w:p w14:paraId="0000000A" w14:textId="77777777" w:rsidR="00F54316" w:rsidRDefault="00B50DEA">
      <w:pPr>
        <w:numPr>
          <w:ilvl w:val="1"/>
          <w:numId w:val="1"/>
        </w:numPr>
        <w:spacing w:after="120"/>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Have any of these instruments bee</w:t>
      </w:r>
      <w:r>
        <w:rPr>
          <w:rFonts w:ascii="Times New Roman" w:eastAsia="Times New Roman" w:hAnsi="Times New Roman" w:cs="Times New Roman"/>
          <w:i/>
          <w:sz w:val="24"/>
          <w:szCs w:val="24"/>
        </w:rPr>
        <w:t>n utilized or interpreted by domestic courts or other authorities with a gender-specific perspective? (i.e., to provide redress for victims of conflict-related sexual violence, individualize reparations for gender-based violence, criminal responsibility fo</w:t>
      </w:r>
      <w:r>
        <w:rPr>
          <w:rFonts w:ascii="Times New Roman" w:eastAsia="Times New Roman" w:hAnsi="Times New Roman" w:cs="Times New Roman"/>
          <w:i/>
          <w:sz w:val="24"/>
          <w:szCs w:val="24"/>
        </w:rPr>
        <w:t>r serious breaches to IHL or grave violations of IHRL).</w:t>
      </w:r>
    </w:p>
    <w:p w14:paraId="0000000B" w14:textId="77777777" w:rsidR="00F54316" w:rsidRDefault="00B50DEA">
      <w:pPr>
        <w:numPr>
          <w:ilvl w:val="1"/>
          <w:numId w:val="1"/>
        </w:numPr>
        <w:spacing w:after="120"/>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Have SOGI-specific considerations been incorporated in such interpretative process? If so, please detail the domestic sources and provide </w:t>
      </w:r>
      <w:proofErr w:type="gramStart"/>
      <w:r>
        <w:rPr>
          <w:rFonts w:ascii="Times New Roman" w:eastAsia="Times New Roman" w:hAnsi="Times New Roman" w:cs="Times New Roman"/>
          <w:i/>
          <w:sz w:val="24"/>
          <w:szCs w:val="24"/>
        </w:rPr>
        <w:t>a brief summary</w:t>
      </w:r>
      <w:proofErr w:type="gramEnd"/>
      <w:r>
        <w:rPr>
          <w:rFonts w:ascii="Times New Roman" w:eastAsia="Times New Roman" w:hAnsi="Times New Roman" w:cs="Times New Roman"/>
          <w:i/>
          <w:sz w:val="24"/>
          <w:szCs w:val="24"/>
        </w:rPr>
        <w:t xml:space="preserve"> of the relevant rulings/standards adopted. </w:t>
      </w:r>
    </w:p>
    <w:p w14:paraId="0000000C" w14:textId="77777777" w:rsidR="00F54316" w:rsidRDefault="00B50DEA">
      <w:pPr>
        <w:numPr>
          <w:ilvl w:val="1"/>
          <w:numId w:val="1"/>
        </w:numPr>
        <w:spacing w:after="120"/>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Is</w:t>
      </w:r>
      <w:r>
        <w:rPr>
          <w:rFonts w:ascii="Times New Roman" w:eastAsia="Times New Roman" w:hAnsi="Times New Roman" w:cs="Times New Roman"/>
          <w:i/>
          <w:sz w:val="24"/>
          <w:szCs w:val="24"/>
        </w:rPr>
        <w:t xml:space="preserve"> there an ongoing National Action Plan (NAP) aiming to implement the recommendations of the Women, </w:t>
      </w:r>
      <w:proofErr w:type="gramStart"/>
      <w:r>
        <w:rPr>
          <w:rFonts w:ascii="Times New Roman" w:eastAsia="Times New Roman" w:hAnsi="Times New Roman" w:cs="Times New Roman"/>
          <w:i/>
          <w:sz w:val="24"/>
          <w:szCs w:val="24"/>
        </w:rPr>
        <w:t>Peace</w:t>
      </w:r>
      <w:proofErr w:type="gramEnd"/>
      <w:r>
        <w:rPr>
          <w:rFonts w:ascii="Times New Roman" w:eastAsia="Times New Roman" w:hAnsi="Times New Roman" w:cs="Times New Roman"/>
          <w:i/>
          <w:sz w:val="24"/>
          <w:szCs w:val="24"/>
        </w:rPr>
        <w:t xml:space="preserve"> and Security agenda (Res. 1325 and subsequent)? If so, are there any SOGI-related measures included in the NAP? If not, please outline the reasons as t</w:t>
      </w:r>
      <w:r>
        <w:rPr>
          <w:rFonts w:ascii="Times New Roman" w:eastAsia="Times New Roman" w:hAnsi="Times New Roman" w:cs="Times New Roman"/>
          <w:i/>
          <w:sz w:val="24"/>
          <w:szCs w:val="24"/>
        </w:rPr>
        <w:t xml:space="preserve">o why it has not been considered, as well as any information you deem fundamental provide a comprehensive picture of the SOGI situation in the relevant NAP. </w:t>
      </w:r>
    </w:p>
    <w:p w14:paraId="0000000D" w14:textId="77777777" w:rsidR="00F54316" w:rsidRDefault="00B50DE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2016, in the wake of the war in the Donbas, the Government of Ukraine (</w:t>
      </w:r>
      <w:proofErr w:type="spellStart"/>
      <w:r>
        <w:rPr>
          <w:rFonts w:ascii="Times New Roman" w:eastAsia="Times New Roman" w:hAnsi="Times New Roman" w:cs="Times New Roman"/>
          <w:sz w:val="24"/>
          <w:szCs w:val="24"/>
        </w:rPr>
        <w:t>GoU</w:t>
      </w:r>
      <w:proofErr w:type="spellEnd"/>
      <w:r>
        <w:rPr>
          <w:rFonts w:ascii="Times New Roman" w:eastAsia="Times New Roman" w:hAnsi="Times New Roman" w:cs="Times New Roman"/>
          <w:sz w:val="24"/>
          <w:szCs w:val="24"/>
        </w:rPr>
        <w:t>) established its fir</w:t>
      </w:r>
      <w:r>
        <w:rPr>
          <w:rFonts w:ascii="Times New Roman" w:eastAsia="Times New Roman" w:hAnsi="Times New Roman" w:cs="Times New Roman"/>
          <w:sz w:val="24"/>
          <w:szCs w:val="24"/>
        </w:rPr>
        <w:t xml:space="preserve">st National Action Plan (NAP) for the period of 2016-2020 for the implementation of United Nations Security Council Resolution 1325 (UNSCR 1325) on Women, Peace, and Security. The </w:t>
      </w:r>
      <w:proofErr w:type="spellStart"/>
      <w:r>
        <w:rPr>
          <w:rFonts w:ascii="Times New Roman" w:eastAsia="Times New Roman" w:hAnsi="Times New Roman" w:cs="Times New Roman"/>
          <w:sz w:val="24"/>
          <w:szCs w:val="24"/>
        </w:rPr>
        <w:lastRenderedPageBreak/>
        <w:t>GoU</w:t>
      </w:r>
      <w:proofErr w:type="spellEnd"/>
      <w:r>
        <w:rPr>
          <w:rFonts w:ascii="Times New Roman" w:eastAsia="Times New Roman" w:hAnsi="Times New Roman" w:cs="Times New Roman"/>
          <w:sz w:val="24"/>
          <w:szCs w:val="24"/>
        </w:rPr>
        <w:t xml:space="preserve"> has also established a new NAP for the period of 2020-2025, which can be</w:t>
      </w:r>
      <w:r>
        <w:rPr>
          <w:rFonts w:ascii="Times New Roman" w:eastAsia="Times New Roman" w:hAnsi="Times New Roman" w:cs="Times New Roman"/>
          <w:sz w:val="24"/>
          <w:szCs w:val="24"/>
        </w:rPr>
        <w:t xml:space="preserve"> accessed at this link: </w:t>
      </w:r>
      <w:hyperlink r:id="rId7">
        <w:r>
          <w:rPr>
            <w:rFonts w:ascii="Times New Roman" w:eastAsia="Times New Roman" w:hAnsi="Times New Roman" w:cs="Times New Roman"/>
            <w:color w:val="1155CC"/>
            <w:sz w:val="24"/>
            <w:szCs w:val="24"/>
            <w:u w:val="single"/>
          </w:rPr>
          <w:t>https://www.msp.gov.ua/projects/619/</w:t>
        </w:r>
      </w:hyperlink>
      <w:r>
        <w:rPr>
          <w:rFonts w:ascii="Times New Roman" w:eastAsia="Times New Roman" w:hAnsi="Times New Roman" w:cs="Times New Roman"/>
          <w:sz w:val="24"/>
          <w:szCs w:val="24"/>
        </w:rPr>
        <w:t xml:space="preserve">. The current NAP does not include SOGI-related measures. </w:t>
      </w:r>
    </w:p>
    <w:p w14:paraId="0000000E" w14:textId="77777777" w:rsidR="00F54316" w:rsidRDefault="00F54316">
      <w:pPr>
        <w:spacing w:after="120"/>
        <w:jc w:val="both"/>
        <w:rPr>
          <w:rFonts w:ascii="Times New Roman" w:eastAsia="Times New Roman" w:hAnsi="Times New Roman" w:cs="Times New Roman"/>
          <w:sz w:val="24"/>
          <w:szCs w:val="24"/>
        </w:rPr>
      </w:pPr>
    </w:p>
    <w:p w14:paraId="0000000F" w14:textId="77777777" w:rsidR="00F54316" w:rsidRDefault="00B50DEA">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Has the country undergone a peacebuilding (including peace talks /negotiations) or any other process aiming to conclude the armed confrontations? If so, please provide the following information: </w:t>
      </w:r>
    </w:p>
    <w:p w14:paraId="00000010" w14:textId="77777777" w:rsidR="00F54316" w:rsidRDefault="00B50DEA">
      <w:pPr>
        <w:numPr>
          <w:ilvl w:val="1"/>
          <w:numId w:val="1"/>
        </w:numPr>
        <w:spacing w:after="120"/>
        <w:ind w:left="1074" w:hanging="35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Have LGBTI and GD persons participated in those processes? I</w:t>
      </w:r>
      <w:r>
        <w:rPr>
          <w:rFonts w:ascii="Times New Roman" w:eastAsia="Times New Roman" w:hAnsi="Times New Roman" w:cs="Times New Roman"/>
          <w:i/>
          <w:sz w:val="24"/>
          <w:szCs w:val="24"/>
        </w:rPr>
        <w:t xml:space="preserve">ndicate the forms of participation (civil society, appointed officials) and elaborate on specific examples that inform the overall characteristics of that participation process. Indicate also if through the participation of other affected groups LGBTI and </w:t>
      </w:r>
      <w:r>
        <w:rPr>
          <w:rFonts w:ascii="Times New Roman" w:eastAsia="Times New Roman" w:hAnsi="Times New Roman" w:cs="Times New Roman"/>
          <w:i/>
          <w:sz w:val="24"/>
          <w:szCs w:val="24"/>
        </w:rPr>
        <w:t xml:space="preserve">GD people have had indirect involvement in those processes. </w:t>
      </w:r>
    </w:p>
    <w:p w14:paraId="00000011" w14:textId="77777777" w:rsidR="00F54316" w:rsidRDefault="00B50DEA">
      <w:pPr>
        <w:numPr>
          <w:ilvl w:val="1"/>
          <w:numId w:val="1"/>
        </w:numPr>
        <w:spacing w:after="120"/>
        <w:ind w:left="1074" w:hanging="35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Are/were SOGI-related issues part of the negotiations and/or agreements reached by the parties involved in conflict? Indicate the extent of both the debates and the measures adopted. Include any gender-specific measures or gender-blind measures that have b</w:t>
      </w:r>
      <w:r>
        <w:rPr>
          <w:rFonts w:ascii="Times New Roman" w:eastAsia="Times New Roman" w:hAnsi="Times New Roman" w:cs="Times New Roman"/>
          <w:i/>
          <w:sz w:val="24"/>
          <w:szCs w:val="24"/>
        </w:rPr>
        <w:t xml:space="preserve">een understood as benefiting or undermining of LGBTI and GD people’s rights in the aftermath of conflict. </w:t>
      </w:r>
    </w:p>
    <w:p w14:paraId="00000012" w14:textId="77777777" w:rsidR="00F54316" w:rsidRDefault="00B50DEA">
      <w:pPr>
        <w:numPr>
          <w:ilvl w:val="1"/>
          <w:numId w:val="1"/>
        </w:numPr>
        <w:spacing w:after="120"/>
        <w:ind w:left="1074" w:hanging="35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 overall engagement of LGBTI and GD persons (organized or unorganized) with such processes. Provide any relevant sources documenting such</w:t>
      </w:r>
      <w:r>
        <w:rPr>
          <w:rFonts w:ascii="Times New Roman" w:eastAsia="Times New Roman" w:hAnsi="Times New Roman" w:cs="Times New Roman"/>
          <w:i/>
          <w:sz w:val="24"/>
          <w:szCs w:val="24"/>
        </w:rPr>
        <w:t xml:space="preserve"> engagement. </w:t>
      </w:r>
    </w:p>
    <w:p w14:paraId="00000013" w14:textId="77777777" w:rsidR="00F54316" w:rsidRDefault="00B50DEA">
      <w:pPr>
        <w:numPr>
          <w:ilvl w:val="1"/>
          <w:numId w:val="1"/>
        </w:numPr>
        <w:spacing w:after="120"/>
        <w:ind w:left="1074" w:hanging="35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no engagement or participation has been planned or taken place, please indicate the hindrances for such participation as well as its causes (cultural, social, political, legal). Provide any relevant source on this subject. </w:t>
      </w:r>
    </w:p>
    <w:p w14:paraId="00000014" w14:textId="77777777" w:rsidR="00F54316" w:rsidRDefault="00B50DE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have been</w:t>
      </w:r>
      <w:r>
        <w:rPr>
          <w:rFonts w:ascii="Times New Roman" w:eastAsia="Times New Roman" w:hAnsi="Times New Roman" w:cs="Times New Roman"/>
          <w:sz w:val="24"/>
          <w:szCs w:val="24"/>
        </w:rPr>
        <w:t xml:space="preserve"> some negotiations between Ukraine and Russia resulting in humanitarian corridors, although Russian forces have routinely violated the agreed upon humanitarian corridors preventing the movement of humanitarian aid and evacuations of civilians. Negotiations</w:t>
      </w:r>
      <w:r>
        <w:rPr>
          <w:rFonts w:ascii="Times New Roman" w:eastAsia="Times New Roman" w:hAnsi="Times New Roman" w:cs="Times New Roman"/>
          <w:sz w:val="24"/>
          <w:szCs w:val="24"/>
        </w:rPr>
        <w:t xml:space="preserve"> have focused on establishing humanitarian corridors, security guarantees, and a potential ceasefire, in public statements on the subjects discussed during negotiations SOGI-related issues have not been mentioned and there is no indication that SOGI-relate</w:t>
      </w:r>
      <w:r>
        <w:rPr>
          <w:rFonts w:ascii="Times New Roman" w:eastAsia="Times New Roman" w:hAnsi="Times New Roman" w:cs="Times New Roman"/>
          <w:sz w:val="24"/>
          <w:szCs w:val="24"/>
        </w:rPr>
        <w:t>d issues are being discussed during these negotiations. Delegations to the negotiations are male dominated. There has been no apparent involvement of LGBTI and GD persons in these processes. Hindrances for their participation include social and political b</w:t>
      </w:r>
      <w:r>
        <w:rPr>
          <w:rFonts w:ascii="Times New Roman" w:eastAsia="Times New Roman" w:hAnsi="Times New Roman" w:cs="Times New Roman"/>
          <w:sz w:val="24"/>
          <w:szCs w:val="24"/>
        </w:rPr>
        <w:t xml:space="preserve">arriers, such as pervasive homophobia and transphobia and the lack of legislation protecting LGBTI and GD rights, preventing openly LGBTI and GD persons from holding key government positions and a lack of awareness of the </w:t>
      </w:r>
      <w:proofErr w:type="gramStart"/>
      <w:r>
        <w:rPr>
          <w:rFonts w:ascii="Times New Roman" w:eastAsia="Times New Roman" w:hAnsi="Times New Roman" w:cs="Times New Roman"/>
          <w:sz w:val="24"/>
          <w:szCs w:val="24"/>
        </w:rPr>
        <w:t>particular challenges</w:t>
      </w:r>
      <w:proofErr w:type="gramEnd"/>
      <w:r>
        <w:rPr>
          <w:rFonts w:ascii="Times New Roman" w:eastAsia="Times New Roman" w:hAnsi="Times New Roman" w:cs="Times New Roman"/>
          <w:sz w:val="24"/>
          <w:szCs w:val="24"/>
        </w:rPr>
        <w:t xml:space="preserve"> facing LGBTI</w:t>
      </w:r>
      <w:r>
        <w:rPr>
          <w:rFonts w:ascii="Times New Roman" w:eastAsia="Times New Roman" w:hAnsi="Times New Roman" w:cs="Times New Roman"/>
          <w:sz w:val="24"/>
          <w:szCs w:val="24"/>
        </w:rPr>
        <w:t xml:space="preserve"> and GD persons in conflict zones.</w:t>
      </w:r>
    </w:p>
    <w:p w14:paraId="00000015" w14:textId="77777777" w:rsidR="00F54316" w:rsidRDefault="00B50DE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negotiations are in the early stages and have made little progress towards establishing an agreement to end the war, given the Russian Federation’s repressive legal and social conditions for LGBTI and GD communities</w:t>
      </w:r>
      <w:r>
        <w:rPr>
          <w:rFonts w:ascii="Times New Roman" w:eastAsia="Times New Roman" w:hAnsi="Times New Roman" w:cs="Times New Roman"/>
          <w:sz w:val="24"/>
          <w:szCs w:val="24"/>
        </w:rPr>
        <w:t xml:space="preserve">, the lack of participation and consideration for LGBTI and GD </w:t>
      </w:r>
      <w:r>
        <w:rPr>
          <w:rFonts w:ascii="Times New Roman" w:eastAsia="Times New Roman" w:hAnsi="Times New Roman" w:cs="Times New Roman"/>
          <w:sz w:val="24"/>
          <w:szCs w:val="24"/>
        </w:rPr>
        <w:lastRenderedPageBreak/>
        <w:t>persons in Ukraine is concerning given the risks for LGBTI and GD under present or potential future Russian occupation.</w:t>
      </w:r>
    </w:p>
    <w:p w14:paraId="00000016" w14:textId="77777777" w:rsidR="00F54316" w:rsidRDefault="00F54316">
      <w:pPr>
        <w:spacing w:after="120"/>
        <w:jc w:val="both"/>
        <w:rPr>
          <w:rFonts w:ascii="Times New Roman" w:eastAsia="Times New Roman" w:hAnsi="Times New Roman" w:cs="Times New Roman"/>
          <w:sz w:val="24"/>
          <w:szCs w:val="24"/>
        </w:rPr>
      </w:pPr>
    </w:p>
    <w:p w14:paraId="00000017" w14:textId="77777777" w:rsidR="00F54316" w:rsidRDefault="00B50DEA">
      <w:pPr>
        <w:numPr>
          <w:ilvl w:val="0"/>
          <w:numId w:val="1"/>
        </w:num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Has any documentation process of gender-specific forms of conflict-relat</w:t>
      </w:r>
      <w:r>
        <w:rPr>
          <w:rFonts w:ascii="Times New Roman" w:eastAsia="Times New Roman" w:hAnsi="Times New Roman" w:cs="Times New Roman"/>
          <w:i/>
          <w:sz w:val="24"/>
          <w:szCs w:val="24"/>
        </w:rPr>
        <w:t xml:space="preserve">ed violence been undertaken by local, regional, or international actors regarding the conflict described in section 1? If so, please provide the following information: </w:t>
      </w:r>
    </w:p>
    <w:p w14:paraId="00000018" w14:textId="77777777" w:rsidR="00F54316" w:rsidRDefault="00B50DEA">
      <w:pPr>
        <w:numPr>
          <w:ilvl w:val="1"/>
          <w:numId w:val="1"/>
        </w:numPr>
        <w:spacing w:after="120"/>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Which type of relevant stakeholders have conducted such assessment? (i.e., Truth Commis</w:t>
      </w:r>
      <w:r>
        <w:rPr>
          <w:rFonts w:ascii="Times New Roman" w:eastAsia="Times New Roman" w:hAnsi="Times New Roman" w:cs="Times New Roman"/>
          <w:i/>
          <w:sz w:val="24"/>
          <w:szCs w:val="24"/>
        </w:rPr>
        <w:t xml:space="preserve">sions, public data officials, special judicial mechanisms, reparations </w:t>
      </w:r>
      <w:proofErr w:type="spellStart"/>
      <w:r>
        <w:rPr>
          <w:rFonts w:ascii="Times New Roman" w:eastAsia="Times New Roman" w:hAnsi="Times New Roman" w:cs="Times New Roman"/>
          <w:i/>
          <w:sz w:val="24"/>
          <w:szCs w:val="24"/>
        </w:rPr>
        <w:t>programmes</w:t>
      </w:r>
      <w:proofErr w:type="spellEnd"/>
      <w:r>
        <w:rPr>
          <w:rFonts w:ascii="Times New Roman" w:eastAsia="Times New Roman" w:hAnsi="Times New Roman" w:cs="Times New Roman"/>
          <w:i/>
          <w:sz w:val="24"/>
          <w:szCs w:val="24"/>
        </w:rPr>
        <w:t xml:space="preserve">, international organizations, NGOs, others). Provide the specific sources and describe the general outcomes of such documentation process. </w:t>
      </w:r>
    </w:p>
    <w:p w14:paraId="00000019" w14:textId="77777777" w:rsidR="00F54316" w:rsidRDefault="00B50DEA">
      <w:pPr>
        <w:numPr>
          <w:ilvl w:val="1"/>
          <w:numId w:val="1"/>
        </w:numPr>
        <w:spacing w:after="120"/>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Has any of the information gatheri</w:t>
      </w:r>
      <w:r>
        <w:rPr>
          <w:rFonts w:ascii="Times New Roman" w:eastAsia="Times New Roman" w:hAnsi="Times New Roman" w:cs="Times New Roman"/>
          <w:i/>
          <w:sz w:val="24"/>
          <w:szCs w:val="24"/>
        </w:rPr>
        <w:t xml:space="preserve">ng and/or analysis processes included any SOGI-related data/reflections? If so, please indicate the specific sources with its respective authority and utilize one paragraph to summarize its core outcomes. </w:t>
      </w:r>
    </w:p>
    <w:p w14:paraId="0000001A" w14:textId="77777777" w:rsidR="00F54316" w:rsidRDefault="00B50DEA">
      <w:pPr>
        <w:numPr>
          <w:ilvl w:val="1"/>
          <w:numId w:val="1"/>
        </w:numPr>
        <w:spacing w:after="120"/>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Have any official processes of statistical data ga</w:t>
      </w:r>
      <w:r>
        <w:rPr>
          <w:rFonts w:ascii="Times New Roman" w:eastAsia="Times New Roman" w:hAnsi="Times New Roman" w:cs="Times New Roman"/>
          <w:i/>
          <w:sz w:val="24"/>
          <w:szCs w:val="24"/>
        </w:rPr>
        <w:t>thering regarding conflict been in place? If so, indicate if those processes include any specific information on SOGI, its extent, development, problems in the implementation and any other information you deem relevant to provide a comprehensive picture of</w:t>
      </w:r>
      <w:r>
        <w:rPr>
          <w:rFonts w:ascii="Times New Roman" w:eastAsia="Times New Roman" w:hAnsi="Times New Roman" w:cs="Times New Roman"/>
          <w:i/>
          <w:sz w:val="24"/>
          <w:szCs w:val="24"/>
        </w:rPr>
        <w:t xml:space="preserve"> those initiatives. </w:t>
      </w:r>
    </w:p>
    <w:p w14:paraId="0000001B" w14:textId="77777777" w:rsidR="00F54316" w:rsidRDefault="00B50DEA">
      <w:pPr>
        <w:numPr>
          <w:ilvl w:val="1"/>
          <w:numId w:val="1"/>
        </w:numPr>
        <w:spacing w:after="120"/>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Provide any information you consider valuable in understanding the SOGI-specific logics that underlie armed violence in the relevant conflict, as well as any source narrating or documenting the lived experience by LGBTI and GD people. </w:t>
      </w:r>
    </w:p>
    <w:p w14:paraId="0000001C" w14:textId="77777777" w:rsidR="00F54316" w:rsidRDefault="00B50DEA">
      <w:pPr>
        <w:numPr>
          <w:ilvl w:val="1"/>
          <w:numId w:val="1"/>
        </w:numPr>
        <w:spacing w:after="120"/>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no substantial information has been collected or no documentation process has taken place, please indicate the obstacles impeding such actions and describe them (cultural, social, political, legal). Provide any relevant source on this subject.</w:t>
      </w:r>
    </w:p>
    <w:p w14:paraId="0000001D" w14:textId="51DAD193" w:rsidR="00F54316" w:rsidRDefault="00B50DE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w:t>
      </w:r>
      <w:r>
        <w:rPr>
          <w:rFonts w:ascii="Times New Roman" w:eastAsia="Times New Roman" w:hAnsi="Times New Roman" w:cs="Times New Roman"/>
          <w:sz w:val="24"/>
          <w:szCs w:val="24"/>
        </w:rPr>
        <w:t xml:space="preserve">arly stage of the invasion, there is not much definitive information or reporting on gender-specific forms of conflict-related violence.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the conflict in Luhansk and Donetsk there has been documentation of gender-specific forms of conflict-re</w:t>
      </w:r>
      <w:r>
        <w:rPr>
          <w:rFonts w:ascii="Times New Roman" w:eastAsia="Times New Roman" w:hAnsi="Times New Roman" w:cs="Times New Roman"/>
          <w:sz w:val="24"/>
          <w:szCs w:val="24"/>
        </w:rPr>
        <w:t>lated violence, including particular SOGI related documentation, although due to challenges in gathering statistics and documentation this information is often fragmented and incomplete. The OSCE Special Monitoring Mission to Ukraine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 United Nations </w:t>
      </w:r>
      <w:r>
        <w:rPr>
          <w:rFonts w:ascii="Times New Roman" w:eastAsia="Times New Roman" w:hAnsi="Times New Roman" w:cs="Times New Roman"/>
          <w:sz w:val="24"/>
          <w:szCs w:val="24"/>
        </w:rPr>
        <w:t>Population Fund (UNFPA)</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The Office of the United Nations High Commissioner for Human Rights (OHCHR)</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and the Eastern Ukrainian Centre for Civic Initiatives (EUCCI)</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have all monitored and reported on </w:t>
      </w:r>
      <w:r w:rsidR="00025598">
        <w:rPr>
          <w:rFonts w:ascii="Times New Roman" w:eastAsia="Times New Roman" w:hAnsi="Times New Roman" w:cs="Times New Roman"/>
          <w:sz w:val="24"/>
          <w:szCs w:val="24"/>
        </w:rPr>
        <w:t>gender-based</w:t>
      </w:r>
      <w:r>
        <w:rPr>
          <w:rFonts w:ascii="Times New Roman" w:eastAsia="Times New Roman" w:hAnsi="Times New Roman" w:cs="Times New Roman"/>
          <w:sz w:val="24"/>
          <w:szCs w:val="24"/>
        </w:rPr>
        <w:t xml:space="preserve"> violence in the affected areas of Don</w:t>
      </w:r>
      <w:r>
        <w:rPr>
          <w:rFonts w:ascii="Times New Roman" w:eastAsia="Times New Roman" w:hAnsi="Times New Roman" w:cs="Times New Roman"/>
          <w:sz w:val="24"/>
          <w:szCs w:val="24"/>
        </w:rPr>
        <w:t xml:space="preserve">etsk and Luhansk. These organizations have reported increases in sexual and domestic violence in the occupied regions since 2014 and prosecutions for sexual and </w:t>
      </w:r>
      <w:r>
        <w:rPr>
          <w:rFonts w:ascii="Times New Roman" w:eastAsia="Times New Roman" w:hAnsi="Times New Roman" w:cs="Times New Roman"/>
          <w:sz w:val="24"/>
          <w:szCs w:val="24"/>
        </w:rPr>
        <w:lastRenderedPageBreak/>
        <w:t>domestic violence remain virtually non-</w:t>
      </w:r>
      <w:r w:rsidR="00025598">
        <w:rPr>
          <w:rFonts w:ascii="Times New Roman" w:eastAsia="Times New Roman" w:hAnsi="Times New Roman" w:cs="Times New Roman"/>
          <w:sz w:val="24"/>
          <w:szCs w:val="24"/>
        </w:rPr>
        <w:t>existent</w:t>
      </w:r>
      <w:r>
        <w:rPr>
          <w:rFonts w:ascii="Times New Roman" w:eastAsia="Times New Roman" w:hAnsi="Times New Roman" w:cs="Times New Roman"/>
          <w:sz w:val="24"/>
          <w:szCs w:val="24"/>
        </w:rPr>
        <w:t xml:space="preserve"> in LPR and DPR. </w:t>
      </w:r>
      <w:proofErr w:type="gramStart"/>
      <w:r>
        <w:rPr>
          <w:rFonts w:ascii="Times New Roman" w:eastAsia="Times New Roman" w:hAnsi="Times New Roman" w:cs="Times New Roman"/>
          <w:sz w:val="24"/>
          <w:szCs w:val="24"/>
        </w:rPr>
        <w:t>In particular, EUCCI</w:t>
      </w:r>
      <w:proofErr w:type="gramEnd"/>
      <w:r>
        <w:rPr>
          <w:rFonts w:ascii="Times New Roman" w:eastAsia="Times New Roman" w:hAnsi="Times New Roman" w:cs="Times New Roman"/>
          <w:sz w:val="24"/>
          <w:szCs w:val="24"/>
        </w:rPr>
        <w:t xml:space="preserve"> has report</w:t>
      </w:r>
      <w:r>
        <w:rPr>
          <w:rFonts w:ascii="Times New Roman" w:eastAsia="Times New Roman" w:hAnsi="Times New Roman" w:cs="Times New Roman"/>
          <w:sz w:val="24"/>
          <w:szCs w:val="24"/>
        </w:rPr>
        <w:t xml:space="preserve">ed that gender-based violence, particularly sexual violence, has become widespread in illegal detention facilities in Donbas. </w:t>
      </w:r>
    </w:p>
    <w:p w14:paraId="0000001E" w14:textId="13BFD114" w:rsidR="00F54316" w:rsidRDefault="00B50DE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EUCCI’s report included specific information on gender-based violence targeting LGBTI individuals and the Anti-Discrimination</w:t>
      </w:r>
      <w:r>
        <w:rPr>
          <w:rFonts w:ascii="Times New Roman" w:eastAsia="Times New Roman" w:hAnsi="Times New Roman" w:cs="Times New Roman"/>
          <w:sz w:val="24"/>
          <w:szCs w:val="24"/>
        </w:rPr>
        <w:t xml:space="preserve"> Centre has also published a report on violations of LGBTI rights in Crimea and Donbas.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Homophobic and transphobic violence has become widespread in Donbas and Crimea since 2014, including violence by armed fighters in LPR and DPR. Homophobic and transph</w:t>
      </w:r>
      <w:r>
        <w:rPr>
          <w:rFonts w:ascii="Times New Roman" w:eastAsia="Times New Roman" w:hAnsi="Times New Roman" w:cs="Times New Roman"/>
          <w:sz w:val="24"/>
          <w:szCs w:val="24"/>
        </w:rPr>
        <w:t xml:space="preserve">obic messages and propaganda have become common in the regions in </w:t>
      </w:r>
      <w:r w:rsidR="00025598">
        <w:rPr>
          <w:rFonts w:ascii="Times New Roman" w:eastAsia="Times New Roman" w:hAnsi="Times New Roman" w:cs="Times New Roman"/>
          <w:sz w:val="24"/>
          <w:szCs w:val="24"/>
        </w:rPr>
        <w:t>separatist</w:t>
      </w:r>
      <w:r>
        <w:rPr>
          <w:rFonts w:ascii="Times New Roman" w:eastAsia="Times New Roman" w:hAnsi="Times New Roman" w:cs="Times New Roman"/>
          <w:sz w:val="24"/>
          <w:szCs w:val="24"/>
        </w:rPr>
        <w:t xml:space="preserve"> rhetoric as a signal of opposition to pro-European movements in Ukraine.</w:t>
      </w:r>
      <w:r>
        <w:rPr>
          <w:rFonts w:ascii="Times New Roman" w:eastAsia="Times New Roman" w:hAnsi="Times New Roman" w:cs="Times New Roman"/>
          <w:sz w:val="24"/>
          <w:szCs w:val="24"/>
          <w:vertAlign w:val="superscript"/>
        </w:rPr>
        <w:footnoteReference w:id="10"/>
      </w:r>
    </w:p>
    <w:p w14:paraId="0000001F" w14:textId="77777777" w:rsidR="00F54316" w:rsidRDefault="00F54316">
      <w:pPr>
        <w:spacing w:after="120"/>
        <w:jc w:val="both"/>
        <w:rPr>
          <w:rFonts w:ascii="Times New Roman" w:eastAsia="Times New Roman" w:hAnsi="Times New Roman" w:cs="Times New Roman"/>
          <w:sz w:val="24"/>
          <w:szCs w:val="24"/>
        </w:rPr>
      </w:pPr>
    </w:p>
    <w:p w14:paraId="00000020" w14:textId="77777777" w:rsidR="00F54316" w:rsidRDefault="00B50DEA">
      <w:pPr>
        <w:numPr>
          <w:ilvl w:val="0"/>
          <w:numId w:val="1"/>
        </w:num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Has the State adopted any transitional justice-related measures, i.e., truth, justice, reparation, and </w:t>
      </w:r>
      <w:r>
        <w:rPr>
          <w:rFonts w:ascii="Times New Roman" w:eastAsia="Times New Roman" w:hAnsi="Times New Roman" w:cs="Times New Roman"/>
          <w:i/>
          <w:sz w:val="24"/>
          <w:szCs w:val="24"/>
        </w:rPr>
        <w:t xml:space="preserve">non-recurrence? If so, please indicate if those measures include a gender-specific approach and if LGBTI people have been considered as specific stakeholders in such measures. More concretely, please indicate: </w:t>
      </w:r>
    </w:p>
    <w:p w14:paraId="00000021" w14:textId="77777777" w:rsidR="00F54316" w:rsidRDefault="00B50DEA">
      <w:pPr>
        <w:numPr>
          <w:ilvl w:val="1"/>
          <w:numId w:val="1"/>
        </w:numPr>
        <w:spacing w:after="120"/>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truth-seeking measures/experiences, su</w:t>
      </w:r>
      <w:r>
        <w:rPr>
          <w:rFonts w:ascii="Times New Roman" w:eastAsia="Times New Roman" w:hAnsi="Times New Roman" w:cs="Times New Roman"/>
          <w:i/>
          <w:sz w:val="24"/>
          <w:szCs w:val="24"/>
        </w:rPr>
        <w:t xml:space="preserve">ch as Truth Commissions, have there been any form of acknowledgement of SOGI-specific conflict-related violence? If so, describe the extent of such acknowledgement and the characteristics of the SOGI-related conflict dynamics identified. </w:t>
      </w:r>
    </w:p>
    <w:p w14:paraId="00000022" w14:textId="77777777" w:rsidR="00F54316" w:rsidRDefault="00B50DEA">
      <w:pPr>
        <w:numPr>
          <w:ilvl w:val="1"/>
          <w:numId w:val="1"/>
        </w:numPr>
        <w:spacing w:after="120"/>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justice measures/experiences, such as special or ordinary criminal procedures, have there been any acknowledgement of SOGI-specific conflict-related violence? Have any convictions resulted? Please indicate the extent in which transitional judicial m</w:t>
      </w:r>
      <w:r>
        <w:rPr>
          <w:rFonts w:ascii="Times New Roman" w:eastAsia="Times New Roman" w:hAnsi="Times New Roman" w:cs="Times New Roman"/>
          <w:i/>
          <w:sz w:val="24"/>
          <w:szCs w:val="24"/>
        </w:rPr>
        <w:t xml:space="preserve">echanisms have involved with SOGI-related issues. </w:t>
      </w:r>
    </w:p>
    <w:p w14:paraId="00000023" w14:textId="77777777" w:rsidR="00F54316" w:rsidRDefault="00B50DEA">
      <w:pPr>
        <w:numPr>
          <w:ilvl w:val="1"/>
          <w:numId w:val="1"/>
        </w:numPr>
        <w:spacing w:after="120"/>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reparations and non-recurrence measures/experiences, such as administrative reparations programs, has there been any prioritization or special consideration to facilitate access to LGBTI and GD vict</w:t>
      </w:r>
      <w:r>
        <w:rPr>
          <w:rFonts w:ascii="Times New Roman" w:eastAsia="Times New Roman" w:hAnsi="Times New Roman" w:cs="Times New Roman"/>
          <w:i/>
          <w:sz w:val="24"/>
          <w:szCs w:val="24"/>
        </w:rPr>
        <w:t>ims and their relatives? Have SOGI factors been considered as an element to be considered when acknowledging the extent of the harm inflicted to the victims and awarding reparations? What types (individual/collective) and modalities (restitution, rehabilit</w:t>
      </w:r>
      <w:r>
        <w:rPr>
          <w:rFonts w:ascii="Times New Roman" w:eastAsia="Times New Roman" w:hAnsi="Times New Roman" w:cs="Times New Roman"/>
          <w:i/>
          <w:sz w:val="24"/>
          <w:szCs w:val="24"/>
        </w:rPr>
        <w:t xml:space="preserve">ation, satisfaction, compensation, non-recurrence) have been adopted to address the harms caused to LGBTI and GD persons in conflict? Please provide all relevant information on this subject. </w:t>
      </w:r>
    </w:p>
    <w:p w14:paraId="00000024" w14:textId="77777777" w:rsidR="00F54316" w:rsidRDefault="00B50DEA">
      <w:pPr>
        <w:numPr>
          <w:ilvl w:val="1"/>
          <w:numId w:val="1"/>
        </w:numPr>
        <w:spacing w:after="120"/>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there has not been any reflection or acknowledgment of the si</w:t>
      </w:r>
      <w:r>
        <w:rPr>
          <w:rFonts w:ascii="Times New Roman" w:eastAsia="Times New Roman" w:hAnsi="Times New Roman" w:cs="Times New Roman"/>
          <w:i/>
          <w:sz w:val="24"/>
          <w:szCs w:val="24"/>
        </w:rPr>
        <w:t>tuation of LGBTI and GD persons, please indicate the cultural, legal, and political obstacles to such recognition. Specify which discourses, cultural practices or even legislations impede the substantial engagement of LGBTI and GD persons with the transiti</w:t>
      </w:r>
      <w:r>
        <w:rPr>
          <w:rFonts w:ascii="Times New Roman" w:eastAsia="Times New Roman" w:hAnsi="Times New Roman" w:cs="Times New Roman"/>
          <w:i/>
          <w:sz w:val="24"/>
          <w:szCs w:val="24"/>
        </w:rPr>
        <w:t xml:space="preserve">onal justice measures adopted. </w:t>
      </w:r>
    </w:p>
    <w:p w14:paraId="00000025" w14:textId="77777777" w:rsidR="00F54316" w:rsidRDefault="00B50DE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invasion has been ongoing for only a little over a month, transitional justice measures have not been implemented due to the early stage in the current conflict. </w:t>
      </w:r>
    </w:p>
    <w:p w14:paraId="00000026" w14:textId="77777777" w:rsidR="00F54316" w:rsidRDefault="00F54316">
      <w:pPr>
        <w:spacing w:after="120"/>
        <w:jc w:val="both"/>
        <w:rPr>
          <w:rFonts w:ascii="Times New Roman" w:eastAsia="Times New Roman" w:hAnsi="Times New Roman" w:cs="Times New Roman"/>
          <w:sz w:val="24"/>
          <w:szCs w:val="24"/>
        </w:rPr>
      </w:pPr>
    </w:p>
    <w:p w14:paraId="00000027" w14:textId="77777777" w:rsidR="00F54316" w:rsidRDefault="00B50DEA">
      <w:pPr>
        <w:numPr>
          <w:ilvl w:val="0"/>
          <w:numId w:val="1"/>
        </w:num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Has the State adopted any other relevant domestic policies or legislation addressing the causes and consequences of armed conflict that explicitly or implicitly benefitted or undermined LGBTI and GD people (for example, internal security legislation, mecha</w:t>
      </w:r>
      <w:r>
        <w:rPr>
          <w:rFonts w:ascii="Times New Roman" w:eastAsia="Times New Roman" w:hAnsi="Times New Roman" w:cs="Times New Roman"/>
          <w:i/>
          <w:sz w:val="24"/>
          <w:szCs w:val="24"/>
        </w:rPr>
        <w:t xml:space="preserve">nisms forbidding the enrollment of LGBTI or GD people in the military)? Please elaborate on any relevant domestic measures not mentioned above, with a particular emphasis on the acknowledgment of specific-SOGI conflict-related violence and its victims. </w:t>
      </w:r>
    </w:p>
    <w:p w14:paraId="00000028" w14:textId="0DDB88B7" w:rsidR="00F54316" w:rsidRDefault="00B50DE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nce the start of the invasion in early February the State has not adopted any policies or legislation that specifically benefited or undermined LGBTI and GD persons. LGBTI and GD persons are free to join the military or territorial defense forces (and are </w:t>
      </w:r>
      <w:r>
        <w:rPr>
          <w:rFonts w:ascii="Times New Roman" w:eastAsia="Times New Roman" w:hAnsi="Times New Roman" w:cs="Times New Roman"/>
          <w:sz w:val="24"/>
          <w:szCs w:val="24"/>
        </w:rPr>
        <w:t>eligible to be conscripted). Under martial law men between 18 and 60, who are eligible to be conscripted are not permitted to leave Ukraine. This applies to a person’s legal gender, so transgender men whose documents and therefore their legal gender indica</w:t>
      </w:r>
      <w:r>
        <w:rPr>
          <w:rFonts w:ascii="Times New Roman" w:eastAsia="Times New Roman" w:hAnsi="Times New Roman" w:cs="Times New Roman"/>
          <w:sz w:val="24"/>
          <w:szCs w:val="24"/>
        </w:rPr>
        <w:t xml:space="preserve">te that they are male, </w:t>
      </w:r>
      <w:r w:rsidR="00025598">
        <w:rPr>
          <w:rFonts w:ascii="Times New Roman" w:eastAsia="Times New Roman" w:hAnsi="Times New Roman" w:cs="Times New Roman"/>
          <w:sz w:val="24"/>
          <w:szCs w:val="24"/>
        </w:rPr>
        <w:t>between</w:t>
      </w:r>
      <w:r>
        <w:rPr>
          <w:rFonts w:ascii="Times New Roman" w:eastAsia="Times New Roman" w:hAnsi="Times New Roman" w:cs="Times New Roman"/>
          <w:sz w:val="24"/>
          <w:szCs w:val="24"/>
        </w:rPr>
        <w:t xml:space="preserve"> 18 and 60 years of age are </w:t>
      </w:r>
      <w:r w:rsidR="00025598">
        <w:rPr>
          <w:rFonts w:ascii="Times New Roman" w:eastAsia="Times New Roman" w:hAnsi="Times New Roman" w:cs="Times New Roman"/>
          <w:sz w:val="24"/>
          <w:szCs w:val="24"/>
        </w:rPr>
        <w:t>eligible</w:t>
      </w:r>
      <w:r>
        <w:rPr>
          <w:rFonts w:ascii="Times New Roman" w:eastAsia="Times New Roman" w:hAnsi="Times New Roman" w:cs="Times New Roman"/>
          <w:sz w:val="24"/>
          <w:szCs w:val="24"/>
        </w:rPr>
        <w:t xml:space="preserve"> to be conscripted and cannot leave the country and transgender women with corresponding documents and therefore whose legal gender is female should, legally, be permitted to leave the count</w:t>
      </w:r>
      <w:r>
        <w:rPr>
          <w:rFonts w:ascii="Times New Roman" w:eastAsia="Times New Roman" w:hAnsi="Times New Roman" w:cs="Times New Roman"/>
          <w:sz w:val="24"/>
          <w:szCs w:val="24"/>
        </w:rPr>
        <w:t xml:space="preserve">ry. As indicated in the answer to question one, in practice transgender women are routinely being subjected to invasive exams and being turned away at border crossings even if they have documents that mark their gender as female. In addition, the European </w:t>
      </w:r>
      <w:r>
        <w:rPr>
          <w:rFonts w:ascii="Times New Roman" w:eastAsia="Times New Roman" w:hAnsi="Times New Roman" w:cs="Times New Roman"/>
          <w:sz w:val="24"/>
          <w:szCs w:val="24"/>
        </w:rPr>
        <w:t>Union has established that lack of documents should not be a barrier to entry into the EU for Ukrainians fleeing the war, so lacking documents to establish one’s gender should not be a barrier to leaving Ukraine, although this has not been the case in prac</w:t>
      </w:r>
      <w:r>
        <w:rPr>
          <w:rFonts w:ascii="Times New Roman" w:eastAsia="Times New Roman" w:hAnsi="Times New Roman" w:cs="Times New Roman"/>
          <w:sz w:val="24"/>
          <w:szCs w:val="24"/>
        </w:rPr>
        <w:t>tice.</w:t>
      </w:r>
      <w:r>
        <w:rPr>
          <w:rFonts w:ascii="Times New Roman" w:eastAsia="Times New Roman" w:hAnsi="Times New Roman" w:cs="Times New Roman"/>
          <w:sz w:val="24"/>
          <w:szCs w:val="24"/>
          <w:vertAlign w:val="superscript"/>
        </w:rPr>
        <w:footnoteReference w:id="11"/>
      </w:r>
    </w:p>
    <w:p w14:paraId="00000029" w14:textId="77777777" w:rsidR="00F54316" w:rsidRDefault="00F54316">
      <w:pPr>
        <w:spacing w:after="120"/>
        <w:jc w:val="both"/>
        <w:rPr>
          <w:rFonts w:ascii="Times New Roman" w:eastAsia="Times New Roman" w:hAnsi="Times New Roman" w:cs="Times New Roman"/>
          <w:sz w:val="24"/>
          <w:szCs w:val="24"/>
        </w:rPr>
      </w:pPr>
    </w:p>
    <w:p w14:paraId="0000002A" w14:textId="77777777" w:rsidR="00F54316" w:rsidRDefault="00B50DEA">
      <w:pPr>
        <w:numPr>
          <w:ilvl w:val="0"/>
          <w:numId w:val="1"/>
        </w:num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What reconciliation measures or practices have been adopted? State-sponsored, civil society and community-based experiences should all be mentioned. Have any of those measures/practices or experiences been initiated by LGBTI and GD persons/organiz</w:t>
      </w:r>
      <w:r>
        <w:rPr>
          <w:rFonts w:ascii="Times New Roman" w:eastAsia="Times New Roman" w:hAnsi="Times New Roman" w:cs="Times New Roman"/>
          <w:i/>
          <w:sz w:val="24"/>
          <w:szCs w:val="24"/>
        </w:rPr>
        <w:t>ations? Please describe those processes and signal all relevant stakeholders and actors.</w:t>
      </w:r>
    </w:p>
    <w:p w14:paraId="0000002B" w14:textId="77777777" w:rsidR="00F54316" w:rsidRDefault="00B50DE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invasion has been ongoing for only a little over a month, reconciliation measures have not been implemented due to the early stage in the current conflict.</w:t>
      </w:r>
    </w:p>
    <w:p w14:paraId="0000002C" w14:textId="77777777" w:rsidR="00F54316" w:rsidRDefault="00F54316">
      <w:pPr>
        <w:spacing w:after="120"/>
        <w:jc w:val="both"/>
        <w:rPr>
          <w:rFonts w:ascii="Times New Roman" w:eastAsia="Times New Roman" w:hAnsi="Times New Roman" w:cs="Times New Roman"/>
          <w:sz w:val="24"/>
          <w:szCs w:val="24"/>
        </w:rPr>
      </w:pPr>
    </w:p>
    <w:p w14:paraId="0000002D" w14:textId="77777777" w:rsidR="00F54316" w:rsidRDefault="00B50DEA">
      <w:pPr>
        <w:numPr>
          <w:ilvl w:val="0"/>
          <w:numId w:val="1"/>
        </w:num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Descri</w:t>
      </w:r>
      <w:r>
        <w:rPr>
          <w:rFonts w:ascii="Times New Roman" w:eastAsia="Times New Roman" w:hAnsi="Times New Roman" w:cs="Times New Roman"/>
          <w:i/>
          <w:sz w:val="24"/>
          <w:szCs w:val="24"/>
        </w:rPr>
        <w:t>be any civil society alliances, coalitions or initiatives aiming to raise awareness on the causes and consequences of armed conflict in the lives of LGBTI and GD people, as well as specific forms of SOGI-related violence. Indicate how their collective acti</w:t>
      </w:r>
      <w:r>
        <w:rPr>
          <w:rFonts w:ascii="Times New Roman" w:eastAsia="Times New Roman" w:hAnsi="Times New Roman" w:cs="Times New Roman"/>
          <w:i/>
          <w:sz w:val="24"/>
          <w:szCs w:val="24"/>
        </w:rPr>
        <w:t xml:space="preserve">on operations and strategies work to make visible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lived experience of LGBTI and GD people during conflict. </w:t>
      </w:r>
      <w:r>
        <w:rPr>
          <w:rFonts w:ascii="Times New Roman" w:eastAsia="Times New Roman" w:hAnsi="Times New Roman" w:cs="Times New Roman"/>
          <w:i/>
          <w:sz w:val="24"/>
          <w:szCs w:val="24"/>
        </w:rPr>
        <w:lastRenderedPageBreak/>
        <w:t xml:space="preserve">Outline any obstacles they face in such work and the ways in which they have or have not been addressed. </w:t>
      </w:r>
    </w:p>
    <w:p w14:paraId="0000002E" w14:textId="77777777" w:rsidR="00F54316" w:rsidRDefault="00B50DE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 2021 report by the Unite</w:t>
      </w:r>
      <w:r>
        <w:rPr>
          <w:rFonts w:ascii="Times New Roman" w:eastAsia="Times New Roman" w:hAnsi="Times New Roman" w:cs="Times New Roman"/>
          <w:sz w:val="24"/>
          <w:szCs w:val="24"/>
        </w:rPr>
        <w:t>d Nations High Commissioner for Refugees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LGBTI refugees and internally displaced persons face stigmatization, sexual and gender-based violence, abuse by or lack of protection from security forces, arbitrary detention, and exclusion from access to essent</w:t>
      </w:r>
      <w:r>
        <w:rPr>
          <w:rFonts w:ascii="Times New Roman" w:eastAsia="Times New Roman" w:hAnsi="Times New Roman" w:cs="Times New Roman"/>
          <w:sz w:val="24"/>
          <w:szCs w:val="24"/>
        </w:rPr>
        <w:t>ial basic services. LGBTI refugees that cross national borders may also arrive in countries that are hostile to them. In the Ukrainian context, LGBTQI+ refugees have fled to countries such as Hungary and Poland, which have in recent years enacted many anti</w:t>
      </w:r>
      <w:r>
        <w:rPr>
          <w:rFonts w:ascii="Times New Roman" w:eastAsia="Times New Roman" w:hAnsi="Times New Roman" w:cs="Times New Roman"/>
          <w:sz w:val="24"/>
          <w:szCs w:val="24"/>
        </w:rPr>
        <w:t>-LGBTQ+ policies and practices, such as LGBTQI+-free zones in Poland.</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Despite these challenges, LGBTI and GD civil society organizations in Ukraine have been active since the start of the invasion in providing humanitarian aid, connecting LGBTI and GD ID</w:t>
      </w:r>
      <w:r>
        <w:rPr>
          <w:rFonts w:ascii="Times New Roman" w:eastAsia="Times New Roman" w:hAnsi="Times New Roman" w:cs="Times New Roman"/>
          <w:sz w:val="24"/>
          <w:szCs w:val="24"/>
        </w:rPr>
        <w:t>Ps and refugees with resources, and raising funds to support the Ukrainian military. Ukrainian LGBTI and GD civil society organizations have also publicized and connected displaced LGBTI and GD persons with resources as well as organizations and individual</w:t>
      </w:r>
      <w:r>
        <w:rPr>
          <w:rFonts w:ascii="Times New Roman" w:eastAsia="Times New Roman" w:hAnsi="Times New Roman" w:cs="Times New Roman"/>
          <w:sz w:val="24"/>
          <w:szCs w:val="24"/>
        </w:rPr>
        <w:t xml:space="preserve">s specifically housing LGBTI and GD refugees and IDPs, both within Ukraine and neighboring countries. Likewise, many organizations have publicized the experiences of LGBTI and GD Ukrainians in the conflict through social media and press interviews. </w:t>
      </w:r>
    </w:p>
    <w:p w14:paraId="0000002F" w14:textId="77777777" w:rsidR="00F54316" w:rsidRDefault="00F54316">
      <w:pPr>
        <w:spacing w:after="120"/>
        <w:jc w:val="both"/>
        <w:rPr>
          <w:rFonts w:ascii="Times New Roman" w:eastAsia="Times New Roman" w:hAnsi="Times New Roman" w:cs="Times New Roman"/>
          <w:sz w:val="24"/>
          <w:szCs w:val="24"/>
        </w:rPr>
      </w:pPr>
    </w:p>
    <w:p w14:paraId="00000030" w14:textId="77777777" w:rsidR="00F54316" w:rsidRDefault="00B50DEA">
      <w:pPr>
        <w:numPr>
          <w:ilvl w:val="0"/>
          <w:numId w:val="1"/>
        </w:num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Inclu</w:t>
      </w:r>
      <w:r>
        <w:rPr>
          <w:rFonts w:ascii="Times New Roman" w:eastAsia="Times New Roman" w:hAnsi="Times New Roman" w:cs="Times New Roman"/>
          <w:i/>
          <w:sz w:val="24"/>
          <w:szCs w:val="24"/>
        </w:rPr>
        <w:t>de any relevant information of international advocacy initiatives before regional and international organizations’ mechanisms and organs, such as the UN Security Council. Describe any obstacles and challenges organizations face in these processes of engage</w:t>
      </w:r>
      <w:r>
        <w:rPr>
          <w:rFonts w:ascii="Times New Roman" w:eastAsia="Times New Roman" w:hAnsi="Times New Roman" w:cs="Times New Roman"/>
          <w:i/>
          <w:sz w:val="24"/>
          <w:szCs w:val="24"/>
        </w:rPr>
        <w:t xml:space="preserve">ment with international institutions. Furthermore, describe the role such institutions have played (or not) in acknowledging the SOGI-related conflict dynamics and forms of violence. </w:t>
      </w:r>
    </w:p>
    <w:p w14:paraId="00000031" w14:textId="77777777" w:rsidR="00F54316" w:rsidRDefault="00B50DE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00000032" w14:textId="77777777" w:rsidR="00F54316" w:rsidRDefault="00F54316">
      <w:pPr>
        <w:spacing w:after="120"/>
        <w:jc w:val="both"/>
        <w:rPr>
          <w:rFonts w:ascii="Times New Roman" w:eastAsia="Times New Roman" w:hAnsi="Times New Roman" w:cs="Times New Roman"/>
          <w:sz w:val="24"/>
          <w:szCs w:val="24"/>
        </w:rPr>
      </w:pPr>
    </w:p>
    <w:p w14:paraId="00000033" w14:textId="77777777" w:rsidR="00F54316" w:rsidRDefault="00B50DEA">
      <w:pPr>
        <w:numPr>
          <w:ilvl w:val="0"/>
          <w:numId w:val="1"/>
        </w:num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Provide any additional information you consider relevant to enrich </w:t>
      </w:r>
      <w:r>
        <w:rPr>
          <w:rFonts w:ascii="Times New Roman" w:eastAsia="Times New Roman" w:hAnsi="Times New Roman" w:cs="Times New Roman"/>
          <w:i/>
          <w:sz w:val="24"/>
          <w:szCs w:val="24"/>
        </w:rPr>
        <w:t xml:space="preserve">the understanding of the overall relationship between SOGI, peace and security that might have gone overlooked in the previous questions. </w:t>
      </w:r>
    </w:p>
    <w:p w14:paraId="00000034" w14:textId="77777777" w:rsidR="00F54316" w:rsidRDefault="00B50DE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sectPr w:rsidR="00F543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8C71" w14:textId="77777777" w:rsidR="00B50DEA" w:rsidRDefault="00B50DEA">
      <w:pPr>
        <w:spacing w:line="240" w:lineRule="auto"/>
      </w:pPr>
      <w:r>
        <w:separator/>
      </w:r>
    </w:p>
  </w:endnote>
  <w:endnote w:type="continuationSeparator" w:id="0">
    <w:p w14:paraId="4D880171" w14:textId="77777777" w:rsidR="00B50DEA" w:rsidRDefault="00B50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48ED" w14:textId="77777777" w:rsidR="00B50DEA" w:rsidRDefault="00B50DEA">
      <w:pPr>
        <w:spacing w:line="240" w:lineRule="auto"/>
      </w:pPr>
      <w:r>
        <w:separator/>
      </w:r>
    </w:p>
  </w:footnote>
  <w:footnote w:type="continuationSeparator" w:id="0">
    <w:p w14:paraId="651ABA9E" w14:textId="77777777" w:rsidR="00B50DEA" w:rsidRDefault="00B50DEA">
      <w:pPr>
        <w:spacing w:line="240" w:lineRule="auto"/>
      </w:pPr>
      <w:r>
        <w:continuationSeparator/>
      </w:r>
    </w:p>
  </w:footnote>
  <w:footnote w:id="1">
    <w:p w14:paraId="0000003C" w14:textId="77777777" w:rsidR="00F54316" w:rsidRPr="00025598" w:rsidRDefault="00B50DEA">
      <w:pPr>
        <w:spacing w:line="240" w:lineRule="auto"/>
        <w:rPr>
          <w:rFonts w:ascii="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hAnsi="Times New Roman" w:cs="Times New Roman"/>
          <w:sz w:val="20"/>
          <w:szCs w:val="20"/>
        </w:rPr>
        <w:t xml:space="preserve"> </w:t>
      </w:r>
      <w:r w:rsidRPr="00025598">
        <w:rPr>
          <w:rFonts w:ascii="Times New Roman" w:eastAsia="Times New Roman" w:hAnsi="Times New Roman" w:cs="Times New Roman"/>
          <w:sz w:val="20"/>
          <w:szCs w:val="20"/>
        </w:rPr>
        <w:t>https://www.pewresearch.org/fact-tank/2022/03/25/after-a-month-of-war-ukrainian-refugee-crisis-ranks-among-the-worlds-worst-in-recent-history/#:~:text=Russia's%20</w:t>
      </w:r>
      <w:r w:rsidRPr="00025598">
        <w:rPr>
          <w:rFonts w:ascii="Times New Roman" w:eastAsia="Times New Roman" w:hAnsi="Times New Roman" w:cs="Times New Roman"/>
          <w:sz w:val="20"/>
          <w:szCs w:val="20"/>
        </w:rPr>
        <w:t>invasion%20of%20Ukraine%20has,analysis%20of%20United%20Nations%20data.</w:t>
      </w:r>
    </w:p>
  </w:footnote>
  <w:footnote w:id="2">
    <w:p w14:paraId="0000003D" w14:textId="77777777" w:rsidR="00F54316" w:rsidRPr="00025598" w:rsidRDefault="00B50DEA">
      <w:pPr>
        <w:spacing w:line="240" w:lineRule="auto"/>
        <w:rPr>
          <w:rFonts w:ascii="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hAnsi="Times New Roman" w:cs="Times New Roman"/>
          <w:sz w:val="20"/>
          <w:szCs w:val="20"/>
        </w:rPr>
        <w:t xml:space="preserve"> </w:t>
      </w:r>
      <w:r w:rsidRPr="00025598">
        <w:rPr>
          <w:rFonts w:ascii="Times New Roman" w:eastAsia="Times New Roman" w:hAnsi="Times New Roman" w:cs="Times New Roman"/>
          <w:sz w:val="20"/>
          <w:szCs w:val="20"/>
        </w:rPr>
        <w:t>https://www.iom.int/news/almost-65-million-people-internally-displaced-ukraine-iom</w:t>
      </w:r>
    </w:p>
  </w:footnote>
  <w:footnote w:id="3">
    <w:p w14:paraId="0000003B" w14:textId="77777777" w:rsidR="00F54316" w:rsidRPr="00025598" w:rsidRDefault="00B50DEA">
      <w:pPr>
        <w:spacing w:line="240" w:lineRule="auto"/>
        <w:rPr>
          <w:rFonts w:ascii="Times New Roman" w:eastAsia="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eastAsia="Times New Roman" w:hAnsi="Times New Roman" w:cs="Times New Roman"/>
          <w:sz w:val="20"/>
          <w:szCs w:val="20"/>
        </w:rPr>
        <w:t xml:space="preserve">  https://www.theguardian.com/global-developm</w:t>
      </w:r>
      <w:r w:rsidRPr="00025598">
        <w:rPr>
          <w:rFonts w:ascii="Times New Roman" w:eastAsia="Times New Roman" w:hAnsi="Times New Roman" w:cs="Times New Roman"/>
          <w:sz w:val="20"/>
          <w:szCs w:val="20"/>
        </w:rPr>
        <w:t>ent/2022/mar/22/i-will-not-be-held-prisoner-the-trans-women-turned-back-at-ukraines-borders</w:t>
      </w:r>
    </w:p>
  </w:footnote>
  <w:footnote w:id="4">
    <w:p w14:paraId="0000003E" w14:textId="77777777" w:rsidR="00F54316" w:rsidRPr="00025598" w:rsidRDefault="00B50DEA">
      <w:pPr>
        <w:spacing w:line="240" w:lineRule="auto"/>
        <w:rPr>
          <w:rFonts w:ascii="Times New Roman" w:eastAsia="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eastAsia="Times New Roman" w:hAnsi="Times New Roman" w:cs="Times New Roman"/>
          <w:sz w:val="20"/>
          <w:szCs w:val="20"/>
        </w:rPr>
        <w:t xml:space="preserve"> https://www.unfpa.org/ukraine-war</w:t>
      </w:r>
    </w:p>
  </w:footnote>
  <w:footnote w:id="5">
    <w:p w14:paraId="00000035" w14:textId="77777777" w:rsidR="00F54316" w:rsidRPr="00025598" w:rsidRDefault="00B50DEA">
      <w:pPr>
        <w:spacing w:line="240" w:lineRule="auto"/>
        <w:rPr>
          <w:rFonts w:ascii="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hAnsi="Times New Roman" w:cs="Times New Roman"/>
          <w:sz w:val="20"/>
          <w:szCs w:val="20"/>
        </w:rPr>
        <w:t xml:space="preserve"> https://www.osce.org/files/f/documents/2/8/165806.pdf</w:t>
      </w:r>
    </w:p>
  </w:footnote>
  <w:footnote w:id="6">
    <w:p w14:paraId="00000036" w14:textId="77777777" w:rsidR="00F54316" w:rsidRPr="00025598" w:rsidRDefault="00B50DEA">
      <w:pPr>
        <w:spacing w:line="240" w:lineRule="auto"/>
        <w:rPr>
          <w:rFonts w:ascii="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hAnsi="Times New Roman" w:cs="Times New Roman"/>
          <w:sz w:val="20"/>
          <w:szCs w:val="20"/>
        </w:rPr>
        <w:t xml:space="preserve"> https://ukraine.unfpa.org/sites/default/files/pub-pdf/g</w:t>
      </w:r>
      <w:r w:rsidRPr="00025598">
        <w:rPr>
          <w:rFonts w:ascii="Times New Roman" w:hAnsi="Times New Roman" w:cs="Times New Roman"/>
          <w:sz w:val="20"/>
          <w:szCs w:val="20"/>
        </w:rPr>
        <w:t>bv%20in%20the%20conflict-affected%20regions%20of%20ukraine_eng.pdf</w:t>
      </w:r>
    </w:p>
  </w:footnote>
  <w:footnote w:id="7">
    <w:p w14:paraId="00000037" w14:textId="77777777" w:rsidR="00F54316" w:rsidRPr="00025598" w:rsidRDefault="00B50DEA">
      <w:pPr>
        <w:spacing w:line="240" w:lineRule="auto"/>
        <w:rPr>
          <w:rFonts w:ascii="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hAnsi="Times New Roman" w:cs="Times New Roman"/>
          <w:sz w:val="20"/>
          <w:szCs w:val="20"/>
        </w:rPr>
        <w:t xml:space="preserve"> https://www.ohchr.org/sites/default/files/Documents/Countries/UA/ReportCRSV_EN.pdf</w:t>
      </w:r>
    </w:p>
  </w:footnote>
  <w:footnote w:id="8">
    <w:p w14:paraId="00000038" w14:textId="77777777" w:rsidR="00F54316" w:rsidRPr="00025598" w:rsidRDefault="00B50DEA">
      <w:pPr>
        <w:spacing w:line="240" w:lineRule="auto"/>
        <w:rPr>
          <w:rFonts w:ascii="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hAnsi="Times New Roman" w:cs="Times New Roman"/>
          <w:sz w:val="20"/>
          <w:szCs w:val="20"/>
        </w:rPr>
        <w:t xml:space="preserve"> https://jfp.org.ua/system/reports/files/110/en/gon_eng_220818_web.pdf</w:t>
      </w:r>
    </w:p>
  </w:footnote>
  <w:footnote w:id="9">
    <w:p w14:paraId="00000039" w14:textId="77777777" w:rsidR="00F54316" w:rsidRPr="00025598" w:rsidRDefault="00B50DEA">
      <w:pPr>
        <w:spacing w:line="240" w:lineRule="auto"/>
        <w:rPr>
          <w:rFonts w:ascii="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hAnsi="Times New Roman" w:cs="Times New Roman"/>
          <w:sz w:val="20"/>
          <w:szCs w:val="20"/>
        </w:rPr>
        <w:t xml:space="preserve"> https://adcmemorial.org/wp-content/uploads/lgbtENG_fullwww.pdf</w:t>
      </w:r>
    </w:p>
  </w:footnote>
  <w:footnote w:id="10">
    <w:p w14:paraId="0000003A" w14:textId="77777777" w:rsidR="00F54316" w:rsidRPr="00025598" w:rsidRDefault="00B50DEA">
      <w:pPr>
        <w:spacing w:line="240" w:lineRule="auto"/>
        <w:rPr>
          <w:rFonts w:ascii="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hAnsi="Times New Roman" w:cs="Times New Roman"/>
          <w:sz w:val="20"/>
          <w:szCs w:val="20"/>
        </w:rPr>
        <w:t xml:space="preserve"> Page 24, https://adcmemorial.org/wp-content/uploads/lgbtENG_fullwww.pdf</w:t>
      </w:r>
    </w:p>
  </w:footnote>
  <w:footnote w:id="11">
    <w:p w14:paraId="00000041" w14:textId="77777777" w:rsidR="00F54316" w:rsidRPr="00025598" w:rsidRDefault="00B50DEA">
      <w:pPr>
        <w:spacing w:line="240" w:lineRule="auto"/>
        <w:rPr>
          <w:rFonts w:ascii="Times New Roman" w:eastAsia="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eastAsia="Times New Roman" w:hAnsi="Times New Roman" w:cs="Times New Roman"/>
          <w:sz w:val="20"/>
          <w:szCs w:val="20"/>
        </w:rPr>
        <w:t>https://www.vice.com/en/article/akvyxz/ukraine-war-trans-people-lgbtq</w:t>
      </w:r>
    </w:p>
  </w:footnote>
  <w:footnote w:id="12">
    <w:p w14:paraId="0000003F" w14:textId="77777777" w:rsidR="00F54316" w:rsidRPr="00025598" w:rsidRDefault="00B50DEA">
      <w:pPr>
        <w:spacing w:line="240" w:lineRule="auto"/>
        <w:rPr>
          <w:rFonts w:ascii="Times New Roman" w:eastAsia="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eastAsia="Times New Roman" w:hAnsi="Times New Roman" w:cs="Times New Roman"/>
          <w:sz w:val="20"/>
          <w:szCs w:val="20"/>
        </w:rPr>
        <w:t xml:space="preserve"> https://www.refworld.org/pdfid/611e16944.pdf</w:t>
      </w:r>
    </w:p>
  </w:footnote>
  <w:footnote w:id="13">
    <w:p w14:paraId="00000040" w14:textId="77777777" w:rsidR="00F54316" w:rsidRPr="00025598" w:rsidRDefault="00B50DEA">
      <w:pPr>
        <w:spacing w:line="240" w:lineRule="auto"/>
        <w:rPr>
          <w:rFonts w:ascii="Times New Roman" w:eastAsia="Times New Roman" w:hAnsi="Times New Roman" w:cs="Times New Roman"/>
          <w:sz w:val="20"/>
          <w:szCs w:val="20"/>
        </w:rPr>
      </w:pPr>
      <w:r w:rsidRPr="00025598">
        <w:rPr>
          <w:rFonts w:ascii="Times New Roman" w:hAnsi="Times New Roman" w:cs="Times New Roman"/>
          <w:vertAlign w:val="superscript"/>
        </w:rPr>
        <w:footnoteRef/>
      </w:r>
      <w:r w:rsidRPr="00025598">
        <w:rPr>
          <w:rFonts w:ascii="Times New Roman" w:eastAsia="Times New Roman" w:hAnsi="Times New Roman" w:cs="Times New Roman"/>
          <w:sz w:val="20"/>
          <w:szCs w:val="20"/>
        </w:rPr>
        <w:t xml:space="preserve"> https://www.npr.org/2022/03/04/1084321690/lgbtq-refugees-fleeing-ukraine-face-discrimination-in-countries-with-anti-gay-la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B6B32"/>
    <w:multiLevelType w:val="multilevel"/>
    <w:tmpl w:val="5D2AADCA"/>
    <w:lvl w:ilvl="0">
      <w:start w:val="1"/>
      <w:numFmt w:val="decimal"/>
      <w:lvlText w:val="%1."/>
      <w:lvlJc w:val="left"/>
      <w:pPr>
        <w:ind w:left="720" w:hanging="360"/>
      </w:pPr>
      <w:rPr>
        <w:rFonts w:ascii="Arial" w:eastAsia="Arial" w:hAnsi="Arial"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16"/>
    <w:rsid w:val="00025598"/>
    <w:rsid w:val="00B50DEA"/>
    <w:rsid w:val="00F5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84176E2-ECD7-A440-9BB2-84FDC800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p.gov.ua/projects/619/"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A910C24-69EC-4503-B84B-B714060A8A85}"/>
</file>

<file path=customXml/itemProps2.xml><?xml version="1.0" encoding="utf-8"?>
<ds:datastoreItem xmlns:ds="http://schemas.openxmlformats.org/officeDocument/2006/customXml" ds:itemID="{DD624F96-9B53-4EF7-9128-2703B1F07317}"/>
</file>

<file path=customXml/itemProps3.xml><?xml version="1.0" encoding="utf-8"?>
<ds:datastoreItem xmlns:ds="http://schemas.openxmlformats.org/officeDocument/2006/customXml" ds:itemID="{790242C2-9050-4649-8127-DBE20609A80E}"/>
</file>

<file path=docProps/app.xml><?xml version="1.0" encoding="utf-8"?>
<Properties xmlns="http://schemas.openxmlformats.org/officeDocument/2006/extended-properties" xmlns:vt="http://schemas.openxmlformats.org/officeDocument/2006/docPropsVTypes">
  <Template>Normal.dotm</Template>
  <TotalTime>2</TotalTime>
  <Pages>7</Pages>
  <Words>2806</Words>
  <Characters>15996</Characters>
  <Application>Microsoft Office Word</Application>
  <DocSecurity>0</DocSecurity>
  <Lines>133</Lines>
  <Paragraphs>37</Paragraphs>
  <ScaleCrop>false</ScaleCrop>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Pakhnyuk</cp:lastModifiedBy>
  <cp:revision>2</cp:revision>
  <dcterms:created xsi:type="dcterms:W3CDTF">2022-03-30T20:21:00Z</dcterms:created>
  <dcterms:modified xsi:type="dcterms:W3CDTF">2022-03-30T20:21:00Z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